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7ED59E" w14:textId="3E3393AF" w:rsidR="00902CD3" w:rsidRDefault="00757B38">
      <w:r>
        <w:rPr>
          <w:noProof/>
        </w:rPr>
        <w:drawing>
          <wp:inline distT="0" distB="0" distL="0" distR="0" wp14:anchorId="1970A979" wp14:editId="288ACA6C">
            <wp:extent cx="5943600" cy="396113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6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02C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B38"/>
    <w:rsid w:val="00757B38"/>
    <w:rsid w:val="00AB75BB"/>
    <w:rsid w:val="00F82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D460D"/>
  <w15:chartTrackingRefBased/>
  <w15:docId w15:val="{30799F1F-D41F-4DCE-8C7C-6CF6BF0C2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179a986476ad3866926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Maureen O'Hara Riner</dc:creator>
  <cp:keywords/>
  <dc:description/>
  <cp:lastModifiedBy>Maureen O'Hara Riner</cp:lastModifiedBy>
  <cp:revision>1</cp:revision>
  <dcterms:created xsi:type="dcterms:W3CDTF">2021-05-26T17:41:00Z</dcterms:created>
  <dcterms:modified xsi:type="dcterms:W3CDTF">2021-05-26T17:42:00Z</dcterms:modified>
</cp:coreProperties>
</file>